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04" w:rsidRDefault="00034684" w:rsidP="00034684">
      <w:pPr>
        <w:jc w:val="right"/>
      </w:pPr>
      <w:r>
        <w:t>Приложение № 4</w:t>
      </w:r>
    </w:p>
    <w:p w:rsidR="00034684" w:rsidRDefault="00034684" w:rsidP="00034684">
      <w:pPr>
        <w:jc w:val="right"/>
      </w:pPr>
      <w:r>
        <w:t>к Договору управления МКД</w:t>
      </w:r>
    </w:p>
    <w:p w:rsidR="00034684" w:rsidRPr="00034684" w:rsidRDefault="00034684" w:rsidP="00034684"/>
    <w:p w:rsidR="00034684" w:rsidRDefault="00034684" w:rsidP="00034684"/>
    <w:p w:rsidR="00034684" w:rsidRPr="00034684" w:rsidRDefault="00034684" w:rsidP="00034684">
      <w:pPr>
        <w:jc w:val="center"/>
        <w:rPr>
          <w:b/>
        </w:rPr>
      </w:pPr>
      <w:r w:rsidRPr="00034684">
        <w:rPr>
          <w:b/>
        </w:rPr>
        <w:t>ДОПОЛНИТЕЛЬНЫЙ ПЕРЕЧЕНЬ</w:t>
      </w:r>
    </w:p>
    <w:tbl>
      <w:tblPr>
        <w:tblpPr w:leftFromText="180" w:rightFromText="180" w:vertAnchor="page" w:horzAnchor="margin" w:tblpX="-431" w:tblpY="3266"/>
        <w:tblW w:w="102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74"/>
        <w:gridCol w:w="2357"/>
        <w:gridCol w:w="1276"/>
      </w:tblGrid>
      <w:tr w:rsidR="00034684" w:rsidTr="00034684">
        <w:trPr>
          <w:trHeight w:val="365"/>
        </w:trPr>
        <w:tc>
          <w:tcPr>
            <w:tcW w:w="6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684" w:rsidRDefault="00034684" w:rsidP="00034684">
            <w:pPr>
              <w:pStyle w:val="Standard"/>
              <w:ind w:left="7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3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Охрана территории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обслуживание систем видеонаблюдения,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видеодомофонов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шлагбаума</w:t>
            </w:r>
          </w:p>
          <w:p w:rsidR="00034684" w:rsidRPr="001C3375" w:rsidRDefault="00034684" w:rsidP="00034684">
            <w:pPr>
              <w:pStyle w:val="Standard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(Заключение договоров со специализированными организациями)</w:t>
            </w:r>
          </w:p>
          <w:p w:rsidR="00034684" w:rsidRPr="001C3375" w:rsidRDefault="00034684" w:rsidP="00034684">
            <w:pPr>
              <w:pStyle w:val="Standard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684" w:rsidRDefault="00034684" w:rsidP="0003468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территории – круглосуточно;</w:t>
            </w:r>
          </w:p>
          <w:p w:rsidR="00034684" w:rsidRPr="00F762E9" w:rsidRDefault="00034684" w:rsidP="0003468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Обслуживание систем видеонаблюдения,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видеодомофонов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шлагбаума – по регламенту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684" w:rsidRDefault="00034684" w:rsidP="0003468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684" w:rsidRDefault="00034684" w:rsidP="0003468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684" w:rsidRDefault="001478EF" w:rsidP="0003468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9,87</w:t>
            </w:r>
          </w:p>
        </w:tc>
      </w:tr>
      <w:tr w:rsidR="00034684" w:rsidTr="00034684">
        <w:trPr>
          <w:trHeight w:val="365"/>
        </w:trPr>
        <w:tc>
          <w:tcPr>
            <w:tcW w:w="6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684" w:rsidRPr="001C3375" w:rsidRDefault="00034684" w:rsidP="00034684">
            <w:pPr>
              <w:pStyle w:val="Standard"/>
              <w:ind w:left="7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Обслуживание  зеленых насаждений (деревьев, кустарников, травы и т.д.)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Договор со специализированной организацией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684" w:rsidRDefault="00034684" w:rsidP="0003468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(Приложение к Договору со специализированной организацией)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684" w:rsidRDefault="00034684" w:rsidP="0003468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684" w:rsidRDefault="00034684" w:rsidP="0003468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684" w:rsidRDefault="00034684" w:rsidP="001478E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1478E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34684" w:rsidTr="0003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6576" w:type="dxa"/>
          </w:tcPr>
          <w:p w:rsidR="00034684" w:rsidRPr="00034684" w:rsidRDefault="00034684" w:rsidP="00034684">
            <w:pPr>
              <w:rPr>
                <w:b/>
                <w:sz w:val="20"/>
                <w:szCs w:val="20"/>
              </w:rPr>
            </w:pPr>
            <w:r w:rsidRPr="0003468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55" w:type="dxa"/>
          </w:tcPr>
          <w:p w:rsidR="00034684" w:rsidRPr="00034684" w:rsidRDefault="00034684" w:rsidP="0003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4684" w:rsidRPr="00034684" w:rsidRDefault="00034684" w:rsidP="00034684">
            <w:pPr>
              <w:jc w:val="center"/>
              <w:rPr>
                <w:b/>
                <w:sz w:val="20"/>
                <w:szCs w:val="20"/>
              </w:rPr>
            </w:pPr>
            <w:r w:rsidRPr="00034684">
              <w:rPr>
                <w:b/>
                <w:sz w:val="20"/>
                <w:szCs w:val="20"/>
              </w:rPr>
              <w:t>11,50</w:t>
            </w:r>
          </w:p>
        </w:tc>
      </w:tr>
    </w:tbl>
    <w:p w:rsidR="00034684" w:rsidRDefault="00034684" w:rsidP="00034684">
      <w:pPr>
        <w:jc w:val="center"/>
      </w:pPr>
      <w:r>
        <w:t xml:space="preserve">работ и услуг по содержанию и ремонту общего имущества МКД, по адресу: </w:t>
      </w:r>
    </w:p>
    <w:p w:rsidR="00034684" w:rsidRDefault="00034684" w:rsidP="00034684">
      <w:pPr>
        <w:jc w:val="center"/>
      </w:pPr>
      <w:r>
        <w:t>г. Южно-Сахалинск, ул. Детская, дом 6А на 201</w:t>
      </w:r>
      <w:r w:rsidR="00B205AD">
        <w:t>8</w:t>
      </w:r>
      <w:r>
        <w:t xml:space="preserve"> год (дополнительный тариф)</w:t>
      </w:r>
    </w:p>
    <w:p w:rsidR="00034684" w:rsidRPr="00034684" w:rsidRDefault="00034684" w:rsidP="00034684"/>
    <w:p w:rsidR="00034684" w:rsidRPr="00034684" w:rsidRDefault="00034684" w:rsidP="00034684"/>
    <w:p w:rsidR="00034684" w:rsidRDefault="00034684" w:rsidP="00034684">
      <w:pPr>
        <w:jc w:val="center"/>
      </w:pPr>
      <w:r>
        <w:t>ПОДПИСИ СТОРОН</w:t>
      </w:r>
    </w:p>
    <w:p w:rsidR="00034684" w:rsidRDefault="00034684" w:rsidP="00034684">
      <w:pPr>
        <w:jc w:val="center"/>
      </w:pPr>
    </w:p>
    <w:p w:rsidR="00034684" w:rsidRDefault="00034684" w:rsidP="00034684">
      <w:r>
        <w:t>УПРАВЛЯЮЩАЯ ОРГАНИЗАЦИЯ</w:t>
      </w:r>
      <w:r>
        <w:tab/>
      </w:r>
      <w:r>
        <w:tab/>
      </w:r>
      <w:r>
        <w:tab/>
      </w:r>
      <w:r>
        <w:tab/>
      </w:r>
      <w:r>
        <w:tab/>
        <w:t>СОБСТВЕННИК</w:t>
      </w:r>
    </w:p>
    <w:p w:rsidR="00034684" w:rsidRDefault="00034684" w:rsidP="00034684"/>
    <w:p w:rsidR="00034684" w:rsidRDefault="00034684" w:rsidP="00034684"/>
    <w:p w:rsidR="00034684" w:rsidRPr="00034684" w:rsidRDefault="00034684" w:rsidP="00034684">
      <w:proofErr w:type="spellStart"/>
      <w:r>
        <w:t>_____________________Син</w:t>
      </w:r>
      <w:proofErr w:type="spellEnd"/>
      <w:r>
        <w:t xml:space="preserve"> С.Б.</w:t>
      </w:r>
      <w:r>
        <w:tab/>
      </w:r>
      <w:r>
        <w:tab/>
      </w:r>
      <w:r>
        <w:tab/>
      </w:r>
      <w:r>
        <w:tab/>
        <w:t>______________________________</w:t>
      </w:r>
    </w:p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p w:rsidR="00034684" w:rsidRPr="00034684" w:rsidRDefault="00034684" w:rsidP="00034684"/>
    <w:sectPr w:rsidR="00034684" w:rsidRPr="00034684" w:rsidSect="0085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1A73"/>
    <w:multiLevelType w:val="hybridMultilevel"/>
    <w:tmpl w:val="BDACFC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605937"/>
    <w:rsid w:val="00034684"/>
    <w:rsid w:val="00136E60"/>
    <w:rsid w:val="001478EF"/>
    <w:rsid w:val="00605937"/>
    <w:rsid w:val="00855B04"/>
    <w:rsid w:val="00B205AD"/>
    <w:rsid w:val="00E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59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59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alexey.sin</dc:creator>
  <cp:lastModifiedBy>Контур</cp:lastModifiedBy>
  <cp:revision>4</cp:revision>
  <cp:lastPrinted>2018-01-01T23:00:00Z</cp:lastPrinted>
  <dcterms:created xsi:type="dcterms:W3CDTF">2016-10-18T03:36:00Z</dcterms:created>
  <dcterms:modified xsi:type="dcterms:W3CDTF">2018-01-01T23:00:00Z</dcterms:modified>
</cp:coreProperties>
</file>